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9" w:rsidRDefault="00AC0A29" w:rsidP="00856B94">
      <w:pPr>
        <w:widowControl w:val="0"/>
        <w:autoSpaceDE w:val="0"/>
        <w:spacing w:after="0" w:line="240" w:lineRule="auto"/>
        <w:ind w:left="2790" w:right="-80" w:hanging="1179"/>
        <w:rPr>
          <w:rFonts w:ascii="Arial" w:hAnsi="Arial" w:cs="Arial"/>
          <w:sz w:val="32"/>
          <w:szCs w:val="32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2790" w:right="-80" w:hanging="1179"/>
        <w:rPr>
          <w:rFonts w:ascii="Arial" w:hAnsi="Arial" w:cs="Arial"/>
          <w:sz w:val="32"/>
          <w:szCs w:val="32"/>
          <w:lang w:val="en-US"/>
        </w:rPr>
      </w:pPr>
    </w:p>
    <w:p w:rsidR="00856B94" w:rsidRPr="00B63581" w:rsidRDefault="00856B94" w:rsidP="0095095A">
      <w:pPr>
        <w:widowControl w:val="0"/>
        <w:autoSpaceDE w:val="0"/>
        <w:spacing w:after="0" w:line="240" w:lineRule="auto"/>
        <w:ind w:left="1611" w:right="-80"/>
        <w:rPr>
          <w:rFonts w:ascii="Arial" w:hAnsi="Arial" w:cs="Arial"/>
          <w:sz w:val="32"/>
          <w:szCs w:val="32"/>
          <w:lang w:val="en-US"/>
        </w:rPr>
      </w:pPr>
      <w:r w:rsidRPr="00B63581">
        <w:rPr>
          <w:rFonts w:ascii="Arial" w:hAnsi="Arial" w:cs="Arial"/>
          <w:sz w:val="32"/>
          <w:szCs w:val="32"/>
          <w:lang w:val="en-US"/>
        </w:rPr>
        <w:t xml:space="preserve">Addendum </w:t>
      </w:r>
      <w:proofErr w:type="spellStart"/>
      <w:proofErr w:type="gramStart"/>
      <w:r w:rsidRPr="00B63581">
        <w:rPr>
          <w:rFonts w:ascii="Arial" w:hAnsi="Arial" w:cs="Arial"/>
          <w:sz w:val="32"/>
          <w:szCs w:val="32"/>
          <w:lang w:val="en-US"/>
        </w:rPr>
        <w:t>Jadwal</w:t>
      </w:r>
      <w:proofErr w:type="spellEnd"/>
      <w:r w:rsidR="0095095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95095A">
        <w:rPr>
          <w:rFonts w:ascii="Arial" w:hAnsi="Arial" w:cs="Arial"/>
          <w:sz w:val="32"/>
          <w:szCs w:val="32"/>
          <w:lang w:val="en-US"/>
        </w:rPr>
        <w:t>Pelaksanaan</w:t>
      </w:r>
      <w:proofErr w:type="spellEnd"/>
      <w:proofErr w:type="gramEnd"/>
      <w:r w:rsidR="0095095A">
        <w:rPr>
          <w:rFonts w:ascii="Arial" w:hAnsi="Arial" w:cs="Arial"/>
          <w:sz w:val="32"/>
          <w:szCs w:val="32"/>
          <w:lang w:val="en-US"/>
        </w:rPr>
        <w:t xml:space="preserve"> </w:t>
      </w:r>
      <w:r w:rsidR="00AC0A29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Sayembara</w:t>
      </w:r>
      <w:proofErr w:type="spellEnd"/>
    </w:p>
    <w:p w:rsidR="00856B94" w:rsidRPr="00B63581" w:rsidRDefault="00856B94" w:rsidP="00AC0A29">
      <w:pPr>
        <w:widowControl w:val="0"/>
        <w:autoSpaceDE w:val="0"/>
        <w:spacing w:after="0" w:line="240" w:lineRule="auto"/>
        <w:ind w:left="1620" w:right="-80" w:hanging="9"/>
        <w:jc w:val="both"/>
        <w:rPr>
          <w:rFonts w:ascii="Arial" w:hAnsi="Arial" w:cs="Arial"/>
          <w:sz w:val="32"/>
          <w:szCs w:val="32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856B94" w:rsidRPr="00B63581" w:rsidRDefault="00856B94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proofErr w:type="spellStart"/>
      <w:r w:rsidRPr="00B63581">
        <w:rPr>
          <w:rFonts w:ascii="Arial" w:hAnsi="Arial" w:cs="Arial"/>
          <w:b/>
          <w:i/>
          <w:sz w:val="28"/>
          <w:szCs w:val="28"/>
          <w:u w:val="single"/>
          <w:lang w:val="en-US"/>
        </w:rPr>
        <w:t>Sebelum</w:t>
      </w:r>
      <w:proofErr w:type="spellEnd"/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Pr="00AC0A29" w:rsidRDefault="00AC0A29" w:rsidP="00AC0A29">
      <w:pPr>
        <w:spacing w:line="200" w:lineRule="exact"/>
        <w:rPr>
          <w:lang w:val="en-US"/>
        </w:rPr>
      </w:pPr>
    </w:p>
    <w:p w:rsidR="00AC0A29" w:rsidRDefault="00AC0A29" w:rsidP="00AC0A29">
      <w:pPr>
        <w:widowControl w:val="0"/>
        <w:autoSpaceDE w:val="0"/>
        <w:spacing w:after="0" w:line="240" w:lineRule="auto"/>
        <w:ind w:right="-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Footlight MT Light" w:eastAsia="Footlight MT Light" w:hAnsi="Footlight MT Light" w:cs="Footlight MT Light"/>
          <w:sz w:val="24"/>
          <w:szCs w:val="24"/>
          <w:lang w:val="en-US"/>
        </w:rPr>
        <w:t xml:space="preserve">  </w:t>
      </w:r>
      <w:r>
        <w:rPr>
          <w:rFonts w:ascii="Footlight MT Light" w:eastAsia="Footlight MT Light" w:hAnsi="Footlight MT Light" w:cs="Footlight MT Light"/>
          <w:spacing w:val="4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Jadwal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Pelak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anaan Sayemba</w:t>
      </w:r>
      <w:r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</w:p>
    <w:p w:rsidR="00AC0A29" w:rsidRDefault="001A39D3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  <w:r w:rsidRPr="001A39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15pt;margin-top:-.25pt;width:483.15pt;height:403.9pt;z-index:-251652096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4253"/>
                    <w:gridCol w:w="2410"/>
                    <w:gridCol w:w="1843"/>
                  </w:tblGrid>
                  <w:tr w:rsidR="00AC0A29">
                    <w:trPr>
                      <w:trHeight w:hRule="exact" w:val="264"/>
                    </w:trPr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Default="00AC0A29">
                        <w:pPr>
                          <w:ind w:left="109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Default="00AC0A29">
                        <w:pPr>
                          <w:ind w:left="1655" w:right="165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3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"/>
                          <w:ind w:left="1741" w:right="174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adwal</w:t>
                        </w:r>
                      </w:p>
                    </w:tc>
                  </w:tr>
                  <w:tr w:rsidR="00AC0A29" w:rsidTr="00AC0A29">
                    <w:trPr>
                      <w:trHeight w:hRule="exact" w:val="374"/>
                    </w:trPr>
                    <w:tc>
                      <w:tcPr>
                        <w:tcW w:w="56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/>
                    </w:tc>
                    <w:tc>
                      <w:tcPr>
                        <w:tcW w:w="42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/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" w:line="240" w:lineRule="exact"/>
                          <w:ind w:left="767" w:right="768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3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" w:line="240" w:lineRule="exact"/>
                          <w:ind w:left="58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Waktu</w:t>
                        </w:r>
                      </w:p>
                    </w:tc>
                  </w:tr>
                  <w:tr w:rsidR="00AC0A29" w:rsidTr="00AC0A29">
                    <w:trPr>
                      <w:trHeight w:hRule="exact" w:val="977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C0A29" w:rsidRDefault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C0A29" w:rsidRDefault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Pengumuman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22"/>
                          <w:ind w:left="252" w:right="250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februari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8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/d 21 Februari 2018</w:t>
                        </w:r>
                      </w:p>
                      <w:p w:rsidR="00AC0A29" w:rsidRDefault="00AC0A2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/>
                    </w:tc>
                  </w:tr>
                  <w:tr w:rsidR="00AC0A29" w:rsidTr="005A699A">
                    <w:trPr>
                      <w:trHeight w:hRule="exact" w:val="1355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C0A29" w:rsidRDefault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2"/>
                          <w:ind w:left="105" w:right="378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Pendafta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an pe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ta dan pengambilan dokumen Sayemba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2"/>
                          <w:ind w:left="261" w:right="260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16 Februari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018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/d</w:t>
                        </w:r>
                      </w:p>
                      <w:p w:rsidR="00AC0A29" w:rsidRDefault="00AC0A29" w:rsidP="0002581F">
                        <w:pPr>
                          <w:spacing w:before="1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Maret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32"/>
                          <w:ind w:left="163" w:right="16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08.00 – 16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30</w:t>
                        </w:r>
                      </w:p>
                      <w:p w:rsidR="00AC0A29" w:rsidRDefault="00AC0A29">
                        <w:pPr>
                          <w:spacing w:before="1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  <w:tr w:rsidR="00AC0A29" w:rsidTr="00AC0A29">
                    <w:trPr>
                      <w:trHeight w:hRule="exact" w:val="118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0A29" w:rsidRDefault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7D5499">
                        <w:pPr>
                          <w:spacing w:before="1"/>
                          <w:ind w:left="105" w:right="723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Pembe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ian penjela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an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 (Tempat di kantor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DP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PR P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ovin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Gorontalo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0A29" w:rsidRDefault="00AC0A29" w:rsidP="00B97276">
                        <w:pPr>
                          <w:ind w:left="551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19 Februari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C0A29" w:rsidRDefault="00AC0A29">
                        <w:pPr>
                          <w:ind w:left="163" w:right="16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10.00 – 12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00</w:t>
                        </w:r>
                      </w:p>
                      <w:p w:rsidR="00AC0A29" w:rsidRDefault="00AC0A29">
                        <w:pPr>
                          <w:spacing w:before="1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  <w:tr w:rsidR="00AC0A29" w:rsidTr="00AC0A29">
                    <w:trPr>
                      <w:trHeight w:hRule="exact" w:val="1042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C0A29" w:rsidRDefault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71" w:line="240" w:lineRule="exact"/>
                          <w:ind w:left="105" w:right="967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Pema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ukan ka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ya dan dokumen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73"/>
                          <w:ind w:left="309" w:right="30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21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Feb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/d</w:t>
                        </w:r>
                      </w:p>
                      <w:p w:rsidR="00AC0A29" w:rsidRPr="00D02A96" w:rsidRDefault="00AC0A29" w:rsidP="007D549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30 maret</w:t>
                        </w:r>
                        <w:r w:rsidR="00D02A96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 201</w:t>
                        </w:r>
                        <w:r w:rsidR="00D02A96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C0A29" w:rsidRDefault="00AC0A29">
                        <w:pPr>
                          <w:ind w:left="306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10.00 WI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C0A29" w:rsidTr="007D5499">
                    <w:trPr>
                      <w:trHeight w:hRule="exact" w:val="698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C0A29" w:rsidRDefault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C0A29" w:rsidRDefault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Pembukaan Dokumen Sayemba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C0A29" w:rsidRDefault="00AC0A29" w:rsidP="007D5499">
                        <w:pPr>
                          <w:ind w:left="551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30 Maret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C0A29" w:rsidRDefault="00AC0A29">
                        <w:pPr>
                          <w:ind w:left="306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14.00 WI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C0A29" w:rsidTr="00AC0A29">
                    <w:trPr>
                      <w:trHeight w:hRule="exact" w:val="98"/>
                    </w:trPr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Pr="00AC0A29" w:rsidRDefault="00AC0A29" w:rsidP="00AC0A29">
                        <w:pP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Default="00AC0A29" w:rsidP="00AC0A29">
                        <w:pPr>
                          <w:ind w:left="1655" w:right="165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1741" w:right="174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A29" w:rsidTr="00AC0A29">
                    <w:trPr>
                      <w:trHeight w:hRule="exact" w:val="97"/>
                    </w:trPr>
                    <w:tc>
                      <w:tcPr>
                        <w:tcW w:w="56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/>
                    </w:tc>
                    <w:tc>
                      <w:tcPr>
                        <w:tcW w:w="42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/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 w:line="240" w:lineRule="exact"/>
                          <w:ind w:left="767" w:right="768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 w:line="240" w:lineRule="exact"/>
                          <w:ind w:left="58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A29" w:rsidTr="00AC0A29">
                    <w:trPr>
                      <w:trHeight w:hRule="exact" w:val="835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C0A29" w:rsidRDefault="00AC0A29" w:rsidP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C0A29" w:rsidRDefault="00AC0A29" w:rsidP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Penetapan Pemenang Sayembara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316" w:right="319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5 April 2018</w:t>
                        </w:r>
                      </w:p>
                      <w:p w:rsidR="00AC0A29" w:rsidRDefault="00AC0A29" w:rsidP="00AC0A2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163" w:right="16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09.00 </w:t>
                        </w:r>
                      </w:p>
                      <w:p w:rsidR="00AC0A29" w:rsidRDefault="00AC0A29" w:rsidP="00AC0A29">
                        <w:pPr>
                          <w:spacing w:line="240" w:lineRule="exact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  <w:tr w:rsidR="00AC0A29" w:rsidTr="00AC0A29">
                    <w:trPr>
                      <w:trHeight w:hRule="exact" w:val="790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C0A29" w:rsidRDefault="00AC0A29" w:rsidP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C0A29" w:rsidRDefault="00AC0A29" w:rsidP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Pengumuman Pemenang Sayembara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316" w:right="319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5 April 2018</w:t>
                        </w:r>
                      </w:p>
                      <w:p w:rsidR="00AC0A29" w:rsidRDefault="00AC0A29" w:rsidP="00AC0A2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163" w:right="16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09.00 </w:t>
                        </w:r>
                      </w:p>
                      <w:p w:rsidR="00AC0A29" w:rsidRDefault="00AC0A29" w:rsidP="00AC0A29">
                        <w:pPr>
                          <w:spacing w:line="240" w:lineRule="exact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</w:tbl>
                <w:p w:rsidR="00AC0A29" w:rsidRDefault="00AC0A29" w:rsidP="00AC0A29"/>
              </w:txbxContent>
            </v:textbox>
            <w10:wrap anchorx="page"/>
          </v:shape>
        </w:pict>
      </w: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AC0A29" w:rsidRDefault="00AC0A29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jc w:val="center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90" w:right="-80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jc w:val="center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3969" w:right="-80"/>
        <w:jc w:val="center"/>
        <w:rPr>
          <w:rFonts w:ascii="Arial" w:hAnsi="Arial" w:cs="Arial"/>
          <w:sz w:val="24"/>
          <w:szCs w:val="24"/>
          <w:lang w:val="en-US"/>
        </w:rPr>
      </w:pPr>
    </w:p>
    <w:p w:rsidR="00856B94" w:rsidRDefault="00856B94" w:rsidP="00856B94">
      <w:pPr>
        <w:widowControl w:val="0"/>
        <w:autoSpaceDE w:val="0"/>
        <w:spacing w:after="0" w:line="240" w:lineRule="auto"/>
        <w:ind w:left="90" w:right="-80"/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856B94" w:rsidRPr="003B742D" w:rsidRDefault="00856B94" w:rsidP="00856B94">
      <w:pPr>
        <w:rPr>
          <w:rFonts w:ascii="Arial" w:hAnsi="Arial" w:cs="Arial"/>
          <w:sz w:val="24"/>
          <w:szCs w:val="24"/>
          <w:lang w:val="en-US"/>
        </w:rPr>
      </w:pPr>
    </w:p>
    <w:p w:rsidR="00AF612F" w:rsidRPr="00AF612F" w:rsidRDefault="00AF612F" w:rsidP="00AF612F">
      <w:pPr>
        <w:tabs>
          <w:tab w:val="left" w:pos="7702"/>
        </w:tabs>
        <w:rPr>
          <w:rFonts w:ascii="Arial" w:hAnsi="Arial" w:cs="Arial"/>
          <w:sz w:val="24"/>
          <w:szCs w:val="24"/>
          <w:lang w:val="en-US"/>
        </w:rPr>
      </w:pPr>
    </w:p>
    <w:p w:rsidR="00AF612F" w:rsidRDefault="00AF612F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Pr="00B63581" w:rsidRDefault="00AC0A29" w:rsidP="00AC0A29">
      <w:pPr>
        <w:widowControl w:val="0"/>
        <w:autoSpaceDE w:val="0"/>
        <w:spacing w:after="0" w:line="240" w:lineRule="auto"/>
        <w:ind w:left="3969" w:right="-80"/>
        <w:jc w:val="both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proofErr w:type="spellStart"/>
      <w:r w:rsidRPr="00501FF9">
        <w:rPr>
          <w:rFonts w:ascii="Arial" w:hAnsi="Arial" w:cs="Arial"/>
          <w:b/>
          <w:i/>
          <w:sz w:val="28"/>
          <w:szCs w:val="28"/>
          <w:highlight w:val="yellow"/>
          <w:u w:val="single"/>
          <w:lang w:val="en-US"/>
        </w:rPr>
        <w:t>Menjadi</w:t>
      </w:r>
      <w:proofErr w:type="spellEnd"/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spacing w:line="200" w:lineRule="exact"/>
        <w:rPr>
          <w:lang w:val="en-US"/>
        </w:rPr>
      </w:pPr>
    </w:p>
    <w:p w:rsidR="00AC0A29" w:rsidRDefault="00AC0A29" w:rsidP="00AF612F">
      <w:pPr>
        <w:ind w:left="474"/>
        <w:rPr>
          <w:lang w:val="en-US"/>
        </w:rPr>
      </w:pPr>
    </w:p>
    <w:p w:rsidR="00AF612F" w:rsidRPr="00501FF9" w:rsidRDefault="001A39D3" w:rsidP="00AC0A29">
      <w:pPr>
        <w:ind w:left="474" w:hanging="204"/>
        <w:rPr>
          <w:rFonts w:ascii="Footlight MT Light" w:eastAsia="Footlight MT Light" w:hAnsi="Footlight MT Light" w:cs="Footlight MT Light"/>
          <w:sz w:val="24"/>
          <w:szCs w:val="24"/>
          <w:lang w:val="en-US"/>
        </w:rPr>
        <w:sectPr w:rsidR="00AF612F" w:rsidRPr="00501FF9">
          <w:headerReference w:type="default" r:id="rId7"/>
          <w:pgSz w:w="11920" w:h="16840"/>
          <w:pgMar w:top="500" w:right="500" w:bottom="280" w:left="1180" w:header="0" w:footer="0" w:gutter="0"/>
          <w:cols w:space="720"/>
        </w:sectPr>
      </w:pPr>
      <w:r w:rsidRPr="001A39D3">
        <w:pict>
          <v:shape id="_x0000_s1029" type="#_x0000_t202" style="position:absolute;left:0;text-align:left;margin-left:71.15pt;margin-top:12.4pt;width:483.15pt;height:402.45pt;z-index:-251654144;mso-position-horizont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4253"/>
                    <w:gridCol w:w="2410"/>
                    <w:gridCol w:w="1843"/>
                  </w:tblGrid>
                  <w:tr w:rsidR="00AF612F">
                    <w:trPr>
                      <w:trHeight w:hRule="exact" w:val="264"/>
                    </w:trPr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612F" w:rsidRDefault="00AF612F">
                        <w:pPr>
                          <w:ind w:left="109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612F" w:rsidRDefault="00AF612F">
                        <w:pPr>
                          <w:ind w:left="1655" w:right="165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3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"/>
                          <w:ind w:left="1741" w:right="174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adwal</w:t>
                        </w:r>
                      </w:p>
                    </w:tc>
                  </w:tr>
                  <w:tr w:rsidR="00AF612F" w:rsidTr="00AC0A29">
                    <w:trPr>
                      <w:trHeight w:hRule="exact" w:val="461"/>
                    </w:trPr>
                    <w:tc>
                      <w:tcPr>
                        <w:tcW w:w="56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/>
                    </w:tc>
                    <w:tc>
                      <w:tcPr>
                        <w:tcW w:w="42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/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" w:line="240" w:lineRule="exact"/>
                          <w:ind w:left="767" w:right="768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pacing w:val="3"/>
                            <w:w w:val="99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" w:line="240" w:lineRule="exact"/>
                          <w:ind w:left="58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b/>
                            <w:sz w:val="24"/>
                            <w:szCs w:val="24"/>
                          </w:rPr>
                          <w:t>Waktu</w:t>
                        </w:r>
                      </w:p>
                    </w:tc>
                  </w:tr>
                  <w:tr w:rsidR="00AF612F" w:rsidTr="00AC0A29">
                    <w:trPr>
                      <w:trHeight w:hRule="exact" w:val="82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612F" w:rsidRDefault="00AF612F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F612F" w:rsidRDefault="00AF612F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Pengumuman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22"/>
                          <w:ind w:left="252" w:right="250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februari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 20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8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/d 21 Februari 2018</w:t>
                        </w:r>
                      </w:p>
                      <w:p w:rsidR="00AF612F" w:rsidRDefault="00AF612F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/>
                    </w:tc>
                  </w:tr>
                  <w:tr w:rsidR="00AF612F" w:rsidTr="005A699A">
                    <w:trPr>
                      <w:trHeight w:hRule="exact" w:val="1514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F612F" w:rsidRDefault="00AF612F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2"/>
                          <w:ind w:left="105" w:right="378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Pendafta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an pe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ta dan pengambilan dokumen Sayemba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2"/>
                          <w:ind w:left="261" w:right="260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16 Februari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018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/d</w:t>
                        </w:r>
                      </w:p>
                      <w:p w:rsidR="00AF612F" w:rsidRDefault="00AF612F" w:rsidP="0002581F">
                        <w:pPr>
                          <w:spacing w:before="1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Maret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32"/>
                          <w:ind w:left="163" w:right="16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08.00 – 16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30</w:t>
                        </w:r>
                      </w:p>
                      <w:p w:rsidR="00AF612F" w:rsidRDefault="00AF612F">
                        <w:pPr>
                          <w:spacing w:before="1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  <w:tr w:rsidR="00AF612F" w:rsidTr="00AC0A29">
                    <w:trPr>
                      <w:trHeight w:hRule="exact" w:val="118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612F" w:rsidRDefault="00AF612F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 w:rsidP="007D5499">
                        <w:pPr>
                          <w:spacing w:before="1"/>
                          <w:ind w:left="105" w:right="723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Pembe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ian penjela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an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ayemba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a (Tempat di kantor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DP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PR P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ovin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</w:rPr>
                          <w:t>Gorontalo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F612F" w:rsidRDefault="00AF612F" w:rsidP="00B97276">
                        <w:pPr>
                          <w:ind w:left="551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19 Februari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F612F" w:rsidRDefault="00AF612F">
                        <w:pPr>
                          <w:ind w:left="163" w:right="16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10.00 – 12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00</w:t>
                        </w:r>
                      </w:p>
                      <w:p w:rsidR="00AF612F" w:rsidRDefault="00AF612F">
                        <w:pPr>
                          <w:spacing w:before="1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WITA</w:t>
                        </w:r>
                      </w:p>
                    </w:tc>
                  </w:tr>
                  <w:tr w:rsidR="00AF612F" w:rsidTr="00AC0A29">
                    <w:trPr>
                      <w:trHeight w:hRule="exact" w:val="1042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F612F" w:rsidRDefault="00AF612F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71" w:line="240" w:lineRule="exact"/>
                          <w:ind w:left="105" w:right="967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Pema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ukan ka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ya dan dokumen 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ayemba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a.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73"/>
                          <w:ind w:left="309" w:right="30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21 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  <w:highlight w:val="yellow"/>
                          </w:rPr>
                          <w:t>Feb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-1"/>
                            <w:sz w:val="24"/>
                            <w:szCs w:val="24"/>
                            <w:highlight w:val="yellow"/>
                          </w:rPr>
                          <w:t>s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/d</w:t>
                        </w:r>
                      </w:p>
                      <w:p w:rsidR="00AF612F" w:rsidRPr="005A699A" w:rsidRDefault="00D02A96" w:rsidP="007D549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  <w:lang w:val="en-US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  <w:lang w:val="en-US"/>
                          </w:rPr>
                          <w:t>02 April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8" w:line="180" w:lineRule="exact"/>
                          <w:rPr>
                            <w:sz w:val="19"/>
                            <w:szCs w:val="19"/>
                            <w:highlight w:val="yellow"/>
                          </w:rPr>
                        </w:pPr>
                      </w:p>
                      <w:p w:rsidR="00AF612F" w:rsidRPr="005A699A" w:rsidRDefault="00AF612F">
                        <w:pPr>
                          <w:ind w:left="306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10.00 WI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</w:tr>
                  <w:tr w:rsidR="00AF612F" w:rsidTr="007D5499">
                    <w:trPr>
                      <w:trHeight w:hRule="exact" w:val="698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Default="00AF612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AF612F" w:rsidRDefault="00AF612F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highlight w:val="yellow"/>
                          </w:rPr>
                        </w:pPr>
                      </w:p>
                      <w:p w:rsidR="00AF612F" w:rsidRPr="005A699A" w:rsidRDefault="00AF612F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Pembukaan Dokumen Sayemba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1"/>
                            <w:sz w:val="24"/>
                            <w:szCs w:val="24"/>
                            <w:highlight w:val="yellow"/>
                          </w:rPr>
                          <w:t>r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highlight w:val="yellow"/>
                          </w:rPr>
                        </w:pPr>
                      </w:p>
                      <w:p w:rsidR="00AF612F" w:rsidRPr="005A699A" w:rsidRDefault="00D02A96" w:rsidP="007D5499">
                        <w:pPr>
                          <w:ind w:left="551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  <w:lang w:val="en-US"/>
                          </w:rPr>
                          <w:t xml:space="preserve">02 April </w:t>
                        </w:r>
                        <w:r w:rsidR="00AF612F"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 2018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612F" w:rsidRPr="005A699A" w:rsidRDefault="00AF612F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highlight w:val="yellow"/>
                          </w:rPr>
                        </w:pPr>
                      </w:p>
                      <w:p w:rsidR="00AF612F" w:rsidRPr="005A699A" w:rsidRDefault="00AF612F">
                        <w:pPr>
                          <w:ind w:left="306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14.00 WI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pacing w:val="2"/>
                            <w:sz w:val="24"/>
                            <w:szCs w:val="24"/>
                            <w:highlight w:val="yellow"/>
                          </w:rPr>
                          <w:t>T</w:t>
                        </w:r>
                        <w:r w:rsidRPr="005A699A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A</w:t>
                        </w:r>
                      </w:p>
                    </w:tc>
                  </w:tr>
                  <w:tr w:rsidR="00AC0A29" w:rsidTr="00AC0A29">
                    <w:trPr>
                      <w:trHeight w:hRule="exact" w:val="98"/>
                    </w:trPr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Pr="00AC0A29" w:rsidRDefault="00AC0A29" w:rsidP="00AC0A29">
                        <w:pP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C0A29" w:rsidRDefault="00AC0A29" w:rsidP="00AC0A29">
                        <w:pPr>
                          <w:ind w:left="1655" w:right="165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/>
                          <w:ind w:left="1741" w:right="174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A29" w:rsidTr="00AC0A29">
                    <w:trPr>
                      <w:trHeight w:hRule="exact" w:val="97"/>
                    </w:trPr>
                    <w:tc>
                      <w:tcPr>
                        <w:tcW w:w="56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/>
                    </w:tc>
                    <w:tc>
                      <w:tcPr>
                        <w:tcW w:w="42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/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 w:line="240" w:lineRule="exact"/>
                          <w:ind w:left="767" w:right="768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3" w:line="240" w:lineRule="exact"/>
                          <w:ind w:left="58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0A29" w:rsidTr="00AC0A29">
                    <w:trPr>
                      <w:trHeight w:hRule="exact" w:val="835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C0A29" w:rsidRDefault="00AC0A29" w:rsidP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AC0A29" w:rsidP="00AC0A29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highlight w:val="yellow"/>
                          </w:rPr>
                        </w:pPr>
                      </w:p>
                      <w:p w:rsidR="00AC0A29" w:rsidRPr="00501FF9" w:rsidRDefault="00AC0A29" w:rsidP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Penetapan Pemenang Sayembara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5A699A" w:rsidP="00AC0A29">
                        <w:pPr>
                          <w:spacing w:before="3"/>
                          <w:ind w:left="316" w:right="319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  <w:lang w:val="en-US"/>
                          </w:rPr>
                          <w:t>6</w:t>
                        </w:r>
                        <w:r w:rsidR="00AC0A29"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 April 2018</w:t>
                        </w:r>
                      </w:p>
                      <w:p w:rsidR="00AC0A29" w:rsidRPr="00501FF9" w:rsidRDefault="00AC0A29" w:rsidP="00AC0A2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AC0A29" w:rsidP="00AC0A29">
                        <w:pPr>
                          <w:spacing w:before="3"/>
                          <w:ind w:left="163" w:right="16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09.00 </w:t>
                        </w:r>
                      </w:p>
                      <w:p w:rsidR="00AC0A29" w:rsidRPr="00501FF9" w:rsidRDefault="00AC0A29" w:rsidP="00AC0A29">
                        <w:pPr>
                          <w:spacing w:line="240" w:lineRule="exact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WITA</w:t>
                        </w:r>
                      </w:p>
                    </w:tc>
                  </w:tr>
                  <w:tr w:rsidR="00AC0A29" w:rsidTr="00AC0A29">
                    <w:trPr>
                      <w:trHeight w:hRule="exact" w:val="790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Default="00AC0A29" w:rsidP="00AC0A29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AC0A29" w:rsidRDefault="00AC0A29" w:rsidP="00AC0A29">
                        <w:pPr>
                          <w:ind w:left="175" w:right="177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AC0A29" w:rsidP="00AC0A29">
                        <w:pPr>
                          <w:spacing w:before="4" w:line="160" w:lineRule="exact"/>
                          <w:rPr>
                            <w:sz w:val="17"/>
                            <w:szCs w:val="17"/>
                            <w:highlight w:val="yellow"/>
                          </w:rPr>
                        </w:pPr>
                      </w:p>
                      <w:p w:rsidR="00AC0A29" w:rsidRPr="00501FF9" w:rsidRDefault="00AC0A29" w:rsidP="00AC0A29">
                        <w:pPr>
                          <w:ind w:left="105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Pengumuman Pemenang Sayembara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5A699A" w:rsidP="00AC0A29">
                        <w:pPr>
                          <w:spacing w:before="3"/>
                          <w:ind w:left="316" w:right="319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  <w:lang w:val="en-US"/>
                          </w:rPr>
                          <w:t>6</w:t>
                        </w:r>
                        <w:r w:rsidR="00AC0A29"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 April 2018</w:t>
                        </w:r>
                      </w:p>
                      <w:p w:rsidR="00AC0A29" w:rsidRPr="00501FF9" w:rsidRDefault="00AC0A29" w:rsidP="00AC0A29">
                        <w:pPr>
                          <w:spacing w:line="240" w:lineRule="exact"/>
                          <w:ind w:left="513" w:right="516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C0A29" w:rsidRPr="00501FF9" w:rsidRDefault="00AC0A29" w:rsidP="00AC0A29">
                        <w:pPr>
                          <w:spacing w:before="3"/>
                          <w:ind w:left="163" w:right="163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 xml:space="preserve">09.00 </w:t>
                        </w:r>
                      </w:p>
                      <w:p w:rsidR="00AC0A29" w:rsidRPr="00501FF9" w:rsidRDefault="00AC0A29" w:rsidP="00AC0A29">
                        <w:pPr>
                          <w:spacing w:line="240" w:lineRule="exact"/>
                          <w:ind w:left="592" w:right="592"/>
                          <w:jc w:val="center"/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</w:pPr>
                        <w:r w:rsidRPr="00501FF9">
                          <w:rPr>
                            <w:rFonts w:ascii="Footlight MT Light" w:eastAsia="Footlight MT Light" w:hAnsi="Footlight MT Light" w:cs="Footlight MT Light"/>
                            <w:sz w:val="24"/>
                            <w:szCs w:val="24"/>
                            <w:highlight w:val="yellow"/>
                          </w:rPr>
                          <w:t>WITA</w:t>
                        </w:r>
                      </w:p>
                    </w:tc>
                  </w:tr>
                </w:tbl>
                <w:p w:rsidR="00AF612F" w:rsidRDefault="00AF612F" w:rsidP="00AF612F"/>
              </w:txbxContent>
            </v:textbox>
            <w10:wrap anchorx="page"/>
          </v:shape>
        </w:pict>
      </w:r>
      <w:r w:rsidR="00AF612F">
        <w:rPr>
          <w:rFonts w:ascii="Footlight MT Light" w:eastAsia="Footlight MT Light" w:hAnsi="Footlight MT Light" w:cs="Footlight MT Light"/>
          <w:sz w:val="24"/>
          <w:szCs w:val="24"/>
        </w:rPr>
        <w:t>Jadwal</w:t>
      </w:r>
      <w:r w:rsidR="00AF612F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="00AF612F">
        <w:rPr>
          <w:rFonts w:ascii="Footlight MT Light" w:eastAsia="Footlight MT Light" w:hAnsi="Footlight MT Light" w:cs="Footlight MT Light"/>
          <w:sz w:val="24"/>
          <w:szCs w:val="24"/>
        </w:rPr>
        <w:t>P</w:t>
      </w:r>
      <w:r w:rsidR="00501FF9">
        <w:rPr>
          <w:rFonts w:ascii="Footlight MT Light" w:eastAsia="Footlight MT Light" w:hAnsi="Footlight MT Light" w:cs="Footlight MT Light"/>
          <w:sz w:val="24"/>
          <w:szCs w:val="24"/>
          <w:lang w:val="en-US"/>
        </w:rPr>
        <w:t>e</w:t>
      </w:r>
      <w:r w:rsidR="00AF612F">
        <w:rPr>
          <w:rFonts w:ascii="Footlight MT Light" w:eastAsia="Footlight MT Light" w:hAnsi="Footlight MT Light" w:cs="Footlight MT Light"/>
          <w:sz w:val="24"/>
          <w:szCs w:val="24"/>
        </w:rPr>
        <w:t>lak</w:t>
      </w:r>
      <w:r w:rsidR="00AF612F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="00AF612F">
        <w:rPr>
          <w:rFonts w:ascii="Footlight MT Light" w:eastAsia="Footlight MT Light" w:hAnsi="Footlight MT Light" w:cs="Footlight MT Light"/>
          <w:sz w:val="24"/>
          <w:szCs w:val="24"/>
        </w:rPr>
        <w:t>anaan Sayemba</w:t>
      </w:r>
      <w:proofErr w:type="spellStart"/>
      <w:r w:rsidR="00501FF9">
        <w:rPr>
          <w:rFonts w:ascii="Footlight MT Light" w:eastAsia="Footlight MT Light" w:hAnsi="Footlight MT Light" w:cs="Footlight MT Light"/>
          <w:spacing w:val="1"/>
          <w:sz w:val="24"/>
          <w:szCs w:val="24"/>
          <w:lang w:val="en-US"/>
        </w:rPr>
        <w:t>ra</w:t>
      </w:r>
      <w:proofErr w:type="spellEnd"/>
    </w:p>
    <w:p w:rsidR="00AF612F" w:rsidRPr="00501FF9" w:rsidRDefault="00AF612F" w:rsidP="00501FF9">
      <w:pPr>
        <w:spacing w:before="6" w:line="120" w:lineRule="exact"/>
        <w:rPr>
          <w:sz w:val="12"/>
          <w:szCs w:val="12"/>
          <w:lang w:val="en-US"/>
        </w:rPr>
      </w:pPr>
    </w:p>
    <w:sectPr w:rsidR="00AF612F" w:rsidRPr="00501FF9" w:rsidSect="00501FF9">
      <w:pgSz w:w="11920" w:h="16840"/>
      <w:pgMar w:top="1560" w:right="720" w:bottom="280" w:left="1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D3" w:rsidRDefault="001A39D3" w:rsidP="001A39D3">
      <w:pPr>
        <w:spacing w:after="0" w:line="240" w:lineRule="auto"/>
      </w:pPr>
      <w:r>
        <w:separator/>
      </w:r>
    </w:p>
  </w:endnote>
  <w:endnote w:type="continuationSeparator" w:id="1">
    <w:p w:rsidR="001A39D3" w:rsidRDefault="001A39D3" w:rsidP="001A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D3" w:rsidRDefault="001A39D3" w:rsidP="001A39D3">
      <w:pPr>
        <w:spacing w:after="0" w:line="240" w:lineRule="auto"/>
      </w:pPr>
      <w:r>
        <w:separator/>
      </w:r>
    </w:p>
  </w:footnote>
  <w:footnote w:type="continuationSeparator" w:id="1">
    <w:p w:rsidR="001A39D3" w:rsidRDefault="001A39D3" w:rsidP="001A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2F" w:rsidRDefault="00AF612F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B94"/>
    <w:rsid w:val="001A39D3"/>
    <w:rsid w:val="00393828"/>
    <w:rsid w:val="004A1F9C"/>
    <w:rsid w:val="00501FF9"/>
    <w:rsid w:val="005A699A"/>
    <w:rsid w:val="00856B94"/>
    <w:rsid w:val="0095095A"/>
    <w:rsid w:val="00AC0A29"/>
    <w:rsid w:val="00AF612F"/>
    <w:rsid w:val="00D0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94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612F"/>
    <w:rPr>
      <w:color w:val="0000FF"/>
      <w:u w:val="single"/>
    </w:rPr>
  </w:style>
  <w:style w:type="table" w:styleId="TableGrid">
    <w:name w:val="Table Grid"/>
    <w:basedOn w:val="TableNormal"/>
    <w:uiPriority w:val="59"/>
    <w:rsid w:val="00AF6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1DDC-E278-48B8-9B31-6118E6DA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Veat</dc:creator>
  <cp:lastModifiedBy>Veat</cp:lastModifiedBy>
  <cp:revision>5</cp:revision>
  <dcterms:created xsi:type="dcterms:W3CDTF">2018-03-26T03:44:00Z</dcterms:created>
  <dcterms:modified xsi:type="dcterms:W3CDTF">2018-03-26T04:12:00Z</dcterms:modified>
</cp:coreProperties>
</file>